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FC67" w14:textId="77777777" w:rsidR="008B22C5" w:rsidRDefault="008B22C5" w:rsidP="008B22C5">
      <w:r>
        <w:t>Prime Brokers and Custodians in the Funds Industry: A Comprehensive Analysis of Technicalities, Differences, and Global Choices</w:t>
      </w:r>
    </w:p>
    <w:p w14:paraId="0AFDD197" w14:textId="77777777" w:rsidR="008B22C5" w:rsidRDefault="008B22C5" w:rsidP="008B22C5"/>
    <w:p w14:paraId="465E3CFC" w14:textId="77777777" w:rsidR="008B22C5" w:rsidRDefault="008B22C5" w:rsidP="008B22C5">
      <w:r>
        <w:t xml:space="preserve">In the dynamic landscape of the funds industry, two indispensable pillars stand tall: prime brokers and custodians. These financial intermediaries play integral roles in supporting the operations of investment funds, ensuring not only the seamless execution of transactions but also the protection of assets and adherence to regulatory compliance. This comprehensive article embarks on an in-depth exploration of the multifaceted world of prime brokers and custodians, </w:t>
      </w:r>
      <w:proofErr w:type="spellStart"/>
      <w:r>
        <w:t>unraveling</w:t>
      </w:r>
      <w:proofErr w:type="spellEnd"/>
      <w:r>
        <w:t xml:space="preserve"> their technical intricacies, emphasizing their nuanced differences, and delving into the plethora of choices available both within the USA and on the global stage.</w:t>
      </w:r>
    </w:p>
    <w:p w14:paraId="2856730E" w14:textId="77777777" w:rsidR="008B22C5" w:rsidRDefault="008B22C5" w:rsidP="008B22C5"/>
    <w:p w14:paraId="17889BF5" w14:textId="77777777" w:rsidR="008B22C5" w:rsidRDefault="008B22C5" w:rsidP="008B22C5">
      <w:r>
        <w:t>Prime Brokers: Enabling Complex Trading and Financing Strategies</w:t>
      </w:r>
    </w:p>
    <w:p w14:paraId="6ED3BE7F" w14:textId="77777777" w:rsidR="008B22C5" w:rsidRDefault="008B22C5" w:rsidP="008B22C5"/>
    <w:p w14:paraId="4C400CB1" w14:textId="77777777" w:rsidR="008B22C5" w:rsidRDefault="008B22C5" w:rsidP="008B22C5">
      <w:r>
        <w:t xml:space="preserve">Prime brokers occupy a pivotal role in the intricate dance of investment strategies, serving as facilitators of complex trading </w:t>
      </w:r>
      <w:proofErr w:type="spellStart"/>
      <w:r>
        <w:t>endeavors</w:t>
      </w:r>
      <w:proofErr w:type="spellEnd"/>
      <w:r>
        <w:t xml:space="preserve"> for hedge funds, institutional investors, and diverse market participants. Their expansive suite of services encompasses everything from executing trades and providing financing to comprehensive risk management and portfolio reporting. At the heart of their function lies the ability to grant clients access to a myriad of markets, facilitating efficient trade execution across a spectrum of assets ranging from equities and bonds to derivatives and foreign exchange.</w:t>
      </w:r>
    </w:p>
    <w:p w14:paraId="5033B432" w14:textId="77777777" w:rsidR="008B22C5" w:rsidRDefault="008B22C5" w:rsidP="008B22C5"/>
    <w:p w14:paraId="6A94D075" w14:textId="77777777" w:rsidR="008B22C5" w:rsidRDefault="008B22C5" w:rsidP="008B22C5">
      <w:r>
        <w:t>Key Responsibilities of Prime Brokers:</w:t>
      </w:r>
    </w:p>
    <w:p w14:paraId="6A0E00BA" w14:textId="77777777" w:rsidR="008B22C5" w:rsidRDefault="008B22C5" w:rsidP="008B22C5"/>
    <w:p w14:paraId="363ED2D0" w14:textId="77777777" w:rsidR="008B22C5" w:rsidRDefault="008B22C5" w:rsidP="008B22C5">
      <w:r>
        <w:t>Trade Execution: Prime brokers harness their extensive networks and cutting-edge technology to execute trades with precision and efficiency, ensuring optimal outcomes for their clients.</w:t>
      </w:r>
    </w:p>
    <w:p w14:paraId="232A36FA" w14:textId="77777777" w:rsidR="008B22C5" w:rsidRDefault="008B22C5" w:rsidP="008B22C5"/>
    <w:p w14:paraId="258BDE41" w14:textId="77777777" w:rsidR="008B22C5" w:rsidRDefault="008B22C5" w:rsidP="008B22C5">
      <w:r>
        <w:t xml:space="preserve">Lending and Financing: A cornerstone of their service lies in providing margin loans, enabling clients to leverage their investments and potentially amplify returns, a strategy particularly pivotal for short-selling </w:t>
      </w:r>
      <w:proofErr w:type="spellStart"/>
      <w:r>
        <w:t>endeavors</w:t>
      </w:r>
      <w:proofErr w:type="spellEnd"/>
      <w:r>
        <w:t>.</w:t>
      </w:r>
    </w:p>
    <w:p w14:paraId="01DA1765" w14:textId="77777777" w:rsidR="008B22C5" w:rsidRDefault="008B22C5" w:rsidP="008B22C5"/>
    <w:p w14:paraId="26C01E83" w14:textId="77777777" w:rsidR="008B22C5" w:rsidRDefault="008B22C5" w:rsidP="008B22C5">
      <w:r>
        <w:t>Collateral Management: With careful consideration, prime brokers manage collateral and margin requirements, safeguarding the integrity of their clients' portfolios while facilitating leverage.</w:t>
      </w:r>
    </w:p>
    <w:p w14:paraId="335F5080" w14:textId="77777777" w:rsidR="008B22C5" w:rsidRDefault="008B22C5" w:rsidP="008B22C5"/>
    <w:p w14:paraId="6A9FFEDC" w14:textId="77777777" w:rsidR="008B22C5" w:rsidRDefault="008B22C5" w:rsidP="008B22C5">
      <w:r>
        <w:t>Risk Management: Prime brokers vigilantly monitor client positions, assess the potential exposure to risk, and proactively implement strategies to mitigate potential losses.</w:t>
      </w:r>
    </w:p>
    <w:p w14:paraId="17013F40" w14:textId="77777777" w:rsidR="008B22C5" w:rsidRDefault="008B22C5" w:rsidP="008B22C5"/>
    <w:p w14:paraId="25E4415C" w14:textId="77777777" w:rsidR="008B22C5" w:rsidRDefault="008B22C5" w:rsidP="008B22C5">
      <w:r>
        <w:lastRenderedPageBreak/>
        <w:t>Reporting and Analytics: Offering a panoramic view of portfolio performance, trading activity, and risk exposure, prime brokers equip their clients with the tools necessary to make informed decisions.</w:t>
      </w:r>
    </w:p>
    <w:p w14:paraId="40AC285C" w14:textId="77777777" w:rsidR="008B22C5" w:rsidRDefault="008B22C5" w:rsidP="008B22C5"/>
    <w:p w14:paraId="27952545" w14:textId="77777777" w:rsidR="008B22C5" w:rsidRDefault="008B22C5" w:rsidP="008B22C5">
      <w:r>
        <w:t>Custodians: Guardians of Asset Safety and Operational Efficiency</w:t>
      </w:r>
    </w:p>
    <w:p w14:paraId="1FC3855C" w14:textId="77777777" w:rsidR="008B22C5" w:rsidRDefault="008B22C5" w:rsidP="008B22C5"/>
    <w:p w14:paraId="2ADFE43A" w14:textId="77777777" w:rsidR="008B22C5" w:rsidRDefault="008B22C5" w:rsidP="008B22C5">
      <w:r>
        <w:t>In a realm where asset protection and operational efficiency are paramount, custodians emerge as the stalwarts. Custodians specialize in ensuring the safety of assets, facilitating the settlement of trades, and meticulously adhering to regulatory compliance. While prime brokers excel in the realms of trading execution and financing, custodians focus on providing secure custody and meticulous administration of securities. Their role encompasses a wide array of functions, including asset protection, asset servicing, and comprehensive investment administration.</w:t>
      </w:r>
    </w:p>
    <w:p w14:paraId="6A435BAF" w14:textId="77777777" w:rsidR="008B22C5" w:rsidRDefault="008B22C5" w:rsidP="008B22C5"/>
    <w:p w14:paraId="352147E1" w14:textId="77777777" w:rsidR="008B22C5" w:rsidRDefault="008B22C5" w:rsidP="008B22C5">
      <w:r>
        <w:t>Key Responsibilities of Custodians:</w:t>
      </w:r>
    </w:p>
    <w:p w14:paraId="58CF4D84" w14:textId="77777777" w:rsidR="008B22C5" w:rsidRDefault="008B22C5" w:rsidP="008B22C5"/>
    <w:p w14:paraId="23DDA56F" w14:textId="77777777" w:rsidR="008B22C5" w:rsidRDefault="008B22C5" w:rsidP="008B22C5">
      <w:r>
        <w:t>Safekeeping of Assets: Custodians assume the crucial role of securely holding and preserving clients' securities and financial assets, thus serving as the guardians against potential loss or theft.</w:t>
      </w:r>
    </w:p>
    <w:p w14:paraId="09205D0F" w14:textId="77777777" w:rsidR="008B22C5" w:rsidRDefault="008B22C5" w:rsidP="008B22C5"/>
    <w:p w14:paraId="399EB1BC" w14:textId="77777777" w:rsidR="008B22C5" w:rsidRDefault="008B22C5" w:rsidP="008B22C5">
      <w:r>
        <w:t>Settlement and Clearing: The seamless settlement of trades hinges on the competency of custodians, who meticulously oversee the accurate exchange of securities and funds.</w:t>
      </w:r>
    </w:p>
    <w:p w14:paraId="1815565C" w14:textId="77777777" w:rsidR="008B22C5" w:rsidRDefault="008B22C5" w:rsidP="008B22C5"/>
    <w:p w14:paraId="059ED1D4" w14:textId="77777777" w:rsidR="008B22C5" w:rsidRDefault="008B22C5" w:rsidP="008B22C5">
      <w:r>
        <w:t>Income Collection: Custodians diligently collect various forms of income, such as dividends and interest, ensuring these are accurately credited to the accounts of their clients.</w:t>
      </w:r>
    </w:p>
    <w:p w14:paraId="38E473A7" w14:textId="77777777" w:rsidR="008B22C5" w:rsidRDefault="008B22C5" w:rsidP="008B22C5"/>
    <w:p w14:paraId="2F35AC01" w14:textId="77777777" w:rsidR="008B22C5" w:rsidRDefault="008B22C5" w:rsidP="008B22C5">
      <w:r>
        <w:t>Corporate Actions: When navigating the intricate waters of corporate actions like mergers, acquisitions, and stock splits, custodians expertly manage the process on behalf of their clients, safeguarding their interests.</w:t>
      </w:r>
    </w:p>
    <w:p w14:paraId="39147024" w14:textId="77777777" w:rsidR="008B22C5" w:rsidRDefault="008B22C5" w:rsidP="008B22C5"/>
    <w:p w14:paraId="601EDD62" w14:textId="77777777" w:rsidR="008B22C5" w:rsidRDefault="008B22C5" w:rsidP="008B22C5">
      <w:r>
        <w:t>Tax Reporting: Navigating the labyrinth of tax regulations across various jurisdictions is a feat undertaken by custodians, who provide tax-related reporting services, ensuring compliance.</w:t>
      </w:r>
    </w:p>
    <w:p w14:paraId="1B1FDD4F" w14:textId="77777777" w:rsidR="008B22C5" w:rsidRDefault="008B22C5" w:rsidP="008B22C5"/>
    <w:p w14:paraId="3079D7F9" w14:textId="77777777" w:rsidR="008B22C5" w:rsidRDefault="008B22C5" w:rsidP="008B22C5">
      <w:r>
        <w:t>Differences and Synergy Between Prime Brokers and Custodians:</w:t>
      </w:r>
    </w:p>
    <w:p w14:paraId="4D5F2EBE" w14:textId="77777777" w:rsidR="008B22C5" w:rsidRDefault="008B22C5" w:rsidP="008B22C5"/>
    <w:p w14:paraId="57910D35" w14:textId="77777777" w:rsidR="008B22C5" w:rsidRDefault="008B22C5" w:rsidP="008B22C5">
      <w:r>
        <w:lastRenderedPageBreak/>
        <w:t>While the roles of prime brokers and custodians are distinct, they often intersect, contributing to the seamless functioning of the funds industry. Prime brokers excel in trade execution and financing, while custodians specialize in secure asset custody and comprehensive administration. However, the interplay between these entities underscores their essential collaboration in the financial ecosystem. Many investment funds rely on the dual partnership of prime brokers and custodians to ensure robust asset management.</w:t>
      </w:r>
    </w:p>
    <w:p w14:paraId="72B49074" w14:textId="77777777" w:rsidR="008B22C5" w:rsidRDefault="008B22C5" w:rsidP="008B22C5"/>
    <w:p w14:paraId="1416A90E" w14:textId="77777777" w:rsidR="008B22C5" w:rsidRDefault="008B22C5" w:rsidP="008B22C5">
      <w:r>
        <w:t>Choices in the USA and Globally:</w:t>
      </w:r>
    </w:p>
    <w:p w14:paraId="44603BC1" w14:textId="77777777" w:rsidR="008B22C5" w:rsidRDefault="008B22C5" w:rsidP="008B22C5"/>
    <w:p w14:paraId="3AE12166" w14:textId="77777777" w:rsidR="008B22C5" w:rsidRDefault="008B22C5" w:rsidP="008B22C5">
      <w:r>
        <w:t>The USA stands as a testament to a well-established and meticulously regulated funds industry, offering a rich array of choices for both prime broker and custodian services. Financial giants like J.P. Morgan, Goldman Sachs, Morgan Stanley, and Interactive Brokers dominate the prime brokerage landscape, renowned for their comprehensive suite of services that cater to a diverse spectrum of client needs.</w:t>
      </w:r>
    </w:p>
    <w:p w14:paraId="69CB0810" w14:textId="77777777" w:rsidR="008B22C5" w:rsidRDefault="008B22C5" w:rsidP="008B22C5"/>
    <w:p w14:paraId="2D014EFE" w14:textId="77777777" w:rsidR="008B22C5" w:rsidRDefault="008B22C5" w:rsidP="008B22C5">
      <w:r>
        <w:t>Global Landscape:</w:t>
      </w:r>
    </w:p>
    <w:p w14:paraId="26401F72" w14:textId="77777777" w:rsidR="008B22C5" w:rsidRDefault="008B22C5" w:rsidP="008B22C5"/>
    <w:p w14:paraId="05032299" w14:textId="77777777" w:rsidR="008B22C5" w:rsidRDefault="008B22C5" w:rsidP="008B22C5">
      <w:r>
        <w:t>On the global stage, the choices proliferate. Financial hubs such as London, Hong Kong, and Singapore house an array of regional and local prime brokers and custodians. HSBC, Standard Chartered, and DBS Bank are but a few examples of institutions offering a blend of global expertise and localized knowledge.</w:t>
      </w:r>
    </w:p>
    <w:p w14:paraId="6452F450" w14:textId="77777777" w:rsidR="008B22C5" w:rsidRDefault="008B22C5" w:rsidP="008B22C5"/>
    <w:p w14:paraId="5D738BC2" w14:textId="77777777" w:rsidR="008B22C5" w:rsidRDefault="008B22C5" w:rsidP="008B22C5">
      <w:r>
        <w:t>Emerging Small Players:</w:t>
      </w:r>
    </w:p>
    <w:p w14:paraId="34C5847E" w14:textId="77777777" w:rsidR="008B22C5" w:rsidRDefault="008B22C5" w:rsidP="008B22C5"/>
    <w:p w14:paraId="1878A8A6" w14:textId="77777777" w:rsidR="008B22C5" w:rsidRDefault="008B22C5" w:rsidP="008B22C5">
      <w:r>
        <w:t>As the financial landscape evolves, innovative smaller players have also made their mark. Interactive Brokers, renowned for its technologically-driven brokerage solutions, offers an accessible platform for a diverse range of traders and investors, catering to a global clientele.</w:t>
      </w:r>
    </w:p>
    <w:p w14:paraId="67EA97BB" w14:textId="77777777" w:rsidR="008B22C5" w:rsidRDefault="008B22C5" w:rsidP="008B22C5"/>
    <w:p w14:paraId="2DCBE050" w14:textId="77777777" w:rsidR="008B22C5" w:rsidRDefault="008B22C5" w:rsidP="008B22C5">
      <w:r>
        <w:t>Success of Innovative Small Players:</w:t>
      </w:r>
    </w:p>
    <w:p w14:paraId="01692ED0" w14:textId="77777777" w:rsidR="008B22C5" w:rsidRDefault="008B22C5" w:rsidP="008B22C5"/>
    <w:p w14:paraId="3B359B8F" w14:textId="77777777" w:rsidR="008B22C5" w:rsidRDefault="008B22C5" w:rsidP="008B22C5">
      <w:r>
        <w:t xml:space="preserve">Furthermore, emerging stars like </w:t>
      </w:r>
      <w:proofErr w:type="spellStart"/>
      <w:r>
        <w:t>DriveWealth</w:t>
      </w:r>
      <w:proofErr w:type="spellEnd"/>
      <w:r>
        <w:t xml:space="preserve"> are revolutionizing the industry. With a focus on democratizing investing, </w:t>
      </w:r>
      <w:proofErr w:type="spellStart"/>
      <w:r>
        <w:t>DriveWealth's</w:t>
      </w:r>
      <w:proofErr w:type="spellEnd"/>
      <w:r>
        <w:t xml:space="preserve"> fractional share trading and API solutions have empowered a new generation of global investors.</w:t>
      </w:r>
    </w:p>
    <w:p w14:paraId="129D870F" w14:textId="77777777" w:rsidR="008B22C5" w:rsidRDefault="008B22C5" w:rsidP="008B22C5"/>
    <w:p w14:paraId="4052FBAD" w14:textId="77777777" w:rsidR="008B22C5" w:rsidRDefault="008B22C5" w:rsidP="008B22C5">
      <w:r>
        <w:t>Conclusion: The Harmonious Dance of Prime Brokers and Custodians:</w:t>
      </w:r>
    </w:p>
    <w:p w14:paraId="4A8E02A6" w14:textId="77777777" w:rsidR="008B22C5" w:rsidRDefault="008B22C5" w:rsidP="008B22C5"/>
    <w:p w14:paraId="0D0A9483" w14:textId="45087C3C" w:rsidR="008C59AD" w:rsidRDefault="008B22C5" w:rsidP="008B22C5">
      <w:r>
        <w:lastRenderedPageBreak/>
        <w:t>In the intricate choreography of the funds industry, prime brokers and custodians perform a harmonious dance that underpins the stability, efficiency, and growth of investment activities. While prime brokers enable complex trading strategies, custodians safeguard assets and ensure adherence to regulatory requirements. The choice between these services is driven by the fund's objectives, strategies, and risk tolerance. Whether within the confines of the USA or on a global scale, a myriad of choices empowers market participants to tailor their selection to suit their distinct needs. The collaborative relationship between prime brokers and custodians signifies the resilience and prosperity of the funds industry, affirming that investments are executed and managed with precision, security, and foresight.</w:t>
      </w:r>
    </w:p>
    <w:sectPr w:rsidR="008C59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C5"/>
    <w:rsid w:val="008B22C5"/>
    <w:rsid w:val="008C59AD"/>
    <w:rsid w:val="009E0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F255"/>
  <w15:chartTrackingRefBased/>
  <w15:docId w15:val="{C7B34344-6469-4A2C-9C58-949FC7CD1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2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5882</Characters>
  <Application>Microsoft Office Word</Application>
  <DocSecurity>0</DocSecurity>
  <Lines>49</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Mahon</dc:creator>
  <cp:keywords/>
  <dc:description/>
  <cp:lastModifiedBy>Keith Mahon</cp:lastModifiedBy>
  <cp:revision>1</cp:revision>
  <dcterms:created xsi:type="dcterms:W3CDTF">2023-08-16T17:07:00Z</dcterms:created>
  <dcterms:modified xsi:type="dcterms:W3CDTF">2023-08-16T17:07:00Z</dcterms:modified>
</cp:coreProperties>
</file>